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78C2" w14:textId="77777777" w:rsidR="00EC02E9" w:rsidRPr="005D7AA7" w:rsidRDefault="00EC02E9" w:rsidP="00EC02E9">
      <w:pPr>
        <w:tabs>
          <w:tab w:val="left" w:pos="720"/>
          <w:tab w:val="left" w:pos="2520"/>
          <w:tab w:val="left" w:pos="6480"/>
        </w:tabs>
        <w:spacing w:after="0" w:line="240" w:lineRule="auto"/>
        <w:rPr>
          <w:color w:val="76478E"/>
          <w:sz w:val="36"/>
          <w:szCs w:val="36"/>
        </w:rPr>
      </w:pPr>
    </w:p>
    <w:p w14:paraId="4517176B" w14:textId="77777777" w:rsidR="00491510" w:rsidRPr="004C4B0B" w:rsidRDefault="00491510" w:rsidP="00273A80">
      <w:pPr>
        <w:rPr>
          <w:rFonts w:eastAsia="Times New Roman"/>
          <w:sz w:val="24"/>
          <w:u w:val="single"/>
          <w:lang w:eastAsia="en-GB"/>
        </w:rPr>
      </w:pPr>
    </w:p>
    <w:p w14:paraId="7448FEAB" w14:textId="3934F1AC" w:rsidR="00EC02E9" w:rsidRDefault="00EC02E9" w:rsidP="00EC02E9">
      <w:pPr>
        <w:rPr>
          <w:b/>
        </w:rPr>
      </w:pPr>
      <w:r w:rsidRPr="00B015A8">
        <w:rPr>
          <w:b/>
        </w:rPr>
        <w:t>P</w:t>
      </w:r>
      <w:r w:rsidR="00EE140C">
        <w:rPr>
          <w:b/>
        </w:rPr>
        <w:t>PG Meeting Minuets – Thursday 13</w:t>
      </w:r>
      <w:r w:rsidRPr="00B015A8">
        <w:rPr>
          <w:b/>
          <w:vertAlign w:val="superscript"/>
        </w:rPr>
        <w:t>rd</w:t>
      </w:r>
      <w:r w:rsidR="00EE140C">
        <w:rPr>
          <w:b/>
        </w:rPr>
        <w:t xml:space="preserve"> October</w:t>
      </w:r>
      <w:r w:rsidRPr="00B015A8">
        <w:rPr>
          <w:b/>
        </w:rPr>
        <w:t xml:space="preserve"> 2022 – 13:00</w:t>
      </w:r>
    </w:p>
    <w:p w14:paraId="2F5EDE3C" w14:textId="7241AF0B" w:rsidR="00EC02E9" w:rsidRDefault="00EC02E9" w:rsidP="00EC02E9">
      <w:pPr>
        <w:rPr>
          <w:b/>
        </w:rPr>
      </w:pPr>
      <w:r>
        <w:rPr>
          <w:b/>
        </w:rPr>
        <w:t>Canberra Staff: Abid Kha</w:t>
      </w:r>
      <w:r w:rsidR="00EE140C">
        <w:rPr>
          <w:b/>
        </w:rPr>
        <w:t>n (Assistant Practice Manager)</w:t>
      </w:r>
      <w:r>
        <w:rPr>
          <w:b/>
        </w:rPr>
        <w:t>, Dr Amit Sing</w:t>
      </w:r>
      <w:r w:rsidR="00EE140C">
        <w:rPr>
          <w:b/>
        </w:rPr>
        <w:t>h (GP),</w:t>
      </w:r>
      <w:r>
        <w:rPr>
          <w:b/>
        </w:rPr>
        <w:t xml:space="preserve"> </w:t>
      </w:r>
      <w:r w:rsidR="00753CD3">
        <w:rPr>
          <w:b/>
        </w:rPr>
        <w:t>Nadeem</w:t>
      </w:r>
      <w:r>
        <w:rPr>
          <w:b/>
        </w:rPr>
        <w:t xml:space="preserve"> </w:t>
      </w:r>
      <w:r w:rsidR="00753CD3">
        <w:rPr>
          <w:b/>
        </w:rPr>
        <w:t>Ali</w:t>
      </w:r>
      <w:r>
        <w:rPr>
          <w:b/>
        </w:rPr>
        <w:t xml:space="preserve"> (minute taker), </w:t>
      </w:r>
      <w:r w:rsidR="00EE140C">
        <w:rPr>
          <w:b/>
        </w:rPr>
        <w:t>Abu Osman</w:t>
      </w:r>
      <w:r>
        <w:rPr>
          <w:b/>
        </w:rPr>
        <w:t xml:space="preserve"> (Regional Manager) </w:t>
      </w:r>
    </w:p>
    <w:p w14:paraId="65805DDD" w14:textId="77777777" w:rsidR="00EC02E9" w:rsidRDefault="00EC02E9" w:rsidP="00EC02E9">
      <w:pPr>
        <w:rPr>
          <w:b/>
        </w:rPr>
      </w:pPr>
      <w:r>
        <w:rPr>
          <w:b/>
        </w:rPr>
        <w:t xml:space="preserve">PPG Chairman: Peter Hamm </w:t>
      </w:r>
    </w:p>
    <w:p w14:paraId="089DDEB9" w14:textId="495B8923" w:rsidR="00EC02E9" w:rsidRPr="00B015A8" w:rsidRDefault="00EE140C" w:rsidP="00EC02E9">
      <w:pPr>
        <w:rPr>
          <w:b/>
        </w:rPr>
      </w:pPr>
      <w:r>
        <w:rPr>
          <w:b/>
        </w:rPr>
        <w:t>17</w:t>
      </w:r>
      <w:r w:rsidR="00EC02E9">
        <w:rPr>
          <w:b/>
        </w:rPr>
        <w:t xml:space="preserve"> patients</w:t>
      </w:r>
    </w:p>
    <w:p w14:paraId="2B762737" w14:textId="77777777" w:rsidR="00EC02E9" w:rsidRDefault="00EC02E9" w:rsidP="00EC02E9">
      <w:pPr>
        <w:pStyle w:val="ListParagraph"/>
        <w:numPr>
          <w:ilvl w:val="0"/>
          <w:numId w:val="2"/>
        </w:numPr>
      </w:pPr>
      <w:r>
        <w:t xml:space="preserve">Presentation by Abid Khan </w:t>
      </w:r>
    </w:p>
    <w:p w14:paraId="059B9300" w14:textId="436DF855" w:rsidR="00EE140C" w:rsidRDefault="00EE140C" w:rsidP="00EC02E9">
      <w:pPr>
        <w:pStyle w:val="ListParagraph"/>
        <w:numPr>
          <w:ilvl w:val="1"/>
          <w:numId w:val="2"/>
        </w:numPr>
      </w:pPr>
      <w:r>
        <w:t>First Face to Face PPG after the Covid Outbreak</w:t>
      </w:r>
    </w:p>
    <w:p w14:paraId="6ECB31CF" w14:textId="57A8E665" w:rsidR="00EC02E9" w:rsidRDefault="00EC02E9" w:rsidP="00EC02E9">
      <w:pPr>
        <w:pStyle w:val="ListParagraph"/>
        <w:numPr>
          <w:ilvl w:val="1"/>
          <w:numId w:val="2"/>
        </w:numPr>
      </w:pPr>
      <w:r>
        <w:t>Introduction of Canberra staff and what our practice visions are.</w:t>
      </w:r>
    </w:p>
    <w:p w14:paraId="0442C152" w14:textId="77777777" w:rsidR="00EC02E9" w:rsidRDefault="00EC02E9" w:rsidP="00EC02E9">
      <w:pPr>
        <w:pStyle w:val="ListParagraph"/>
        <w:numPr>
          <w:ilvl w:val="1"/>
          <w:numId w:val="2"/>
        </w:numPr>
      </w:pPr>
      <w:r>
        <w:t xml:space="preserve">Explanation of what the PPG is and what we aim to achieve from this meeting </w:t>
      </w:r>
    </w:p>
    <w:p w14:paraId="5D0FCB45" w14:textId="6CDC9D55" w:rsidR="00EC02E9" w:rsidRDefault="00EC02E9" w:rsidP="00EC02E9">
      <w:pPr>
        <w:pStyle w:val="ListParagraph"/>
        <w:numPr>
          <w:ilvl w:val="1"/>
          <w:numId w:val="2"/>
        </w:numPr>
      </w:pPr>
      <w:r>
        <w:t xml:space="preserve">Receptions roles and responsibilities – Helping patients with a variety of queries both at the front desk and over the phone. Reception deal with multiple of administrative duties throughout the day, including Dr IQ, prescriptions emails, letters etc. </w:t>
      </w:r>
    </w:p>
    <w:p w14:paraId="668CB884" w14:textId="35BB0BC0" w:rsidR="00EE140C" w:rsidRDefault="00EE140C" w:rsidP="00EC02E9">
      <w:pPr>
        <w:pStyle w:val="ListParagraph"/>
        <w:numPr>
          <w:ilvl w:val="1"/>
          <w:numId w:val="2"/>
        </w:numPr>
      </w:pPr>
      <w:r>
        <w:t xml:space="preserve">GP survey 2022 was presented and explained the results. Explained we have acted on the survey such as hiring more administrative and clinical staff. Furthermore, we also discussed how we are trying to improve our consultation with patients, by our regional medical director sharing tips to members of staff to improve patient experience. </w:t>
      </w:r>
    </w:p>
    <w:p w14:paraId="63BEA807" w14:textId="669AA203" w:rsidR="00FB779C" w:rsidRDefault="00FB779C" w:rsidP="00EC02E9">
      <w:pPr>
        <w:pStyle w:val="ListParagraph"/>
        <w:numPr>
          <w:ilvl w:val="1"/>
          <w:numId w:val="2"/>
        </w:numPr>
      </w:pPr>
      <w:r>
        <w:t xml:space="preserve">Also reflecting on the GP Survey we will be calling back all patients who have tried to call us during our busy period but could not get through. </w:t>
      </w:r>
    </w:p>
    <w:p w14:paraId="1A154DCA" w14:textId="20A0EB55" w:rsidR="00EE140C" w:rsidRDefault="007462AD" w:rsidP="00EC02E9">
      <w:pPr>
        <w:pStyle w:val="ListParagraph"/>
        <w:numPr>
          <w:ilvl w:val="1"/>
          <w:numId w:val="2"/>
        </w:numPr>
      </w:pPr>
      <w:r>
        <w:t xml:space="preserve">Covid- </w:t>
      </w:r>
      <w:r w:rsidR="00EE140C">
        <w:t>19 Booster jab bo</w:t>
      </w:r>
      <w:r>
        <w:t xml:space="preserve">oking process explained as well, we explained the patients they can book online or on the phone. If they need help booking online our staff members can help as well. </w:t>
      </w:r>
    </w:p>
    <w:p w14:paraId="6686AA38" w14:textId="5619041D" w:rsidR="00FB779C" w:rsidRDefault="007462AD" w:rsidP="00FB779C">
      <w:pPr>
        <w:pStyle w:val="ListParagraph"/>
        <w:numPr>
          <w:ilvl w:val="1"/>
          <w:numId w:val="2"/>
        </w:numPr>
      </w:pPr>
      <w:r>
        <w:t xml:space="preserve">Influenza Jabs explained as well who is eligible for it and who is not. Also signposted patients who are not eligible to local pharmacies who may charge a small fee to administer the jab. </w:t>
      </w:r>
    </w:p>
    <w:p w14:paraId="477F81C0" w14:textId="5546376A" w:rsidR="00FB779C" w:rsidRDefault="00FB779C" w:rsidP="00FB779C">
      <w:pPr>
        <w:pStyle w:val="ListParagraph"/>
        <w:numPr>
          <w:ilvl w:val="1"/>
          <w:numId w:val="2"/>
        </w:numPr>
      </w:pPr>
      <w:r>
        <w:t xml:space="preserve">Abid also presented the community events we done, especially the DR IQ training event was done based on last PPG meeting recommendation. The other community events we have done was: Lifestyle Advice &amp; Guidance and Women’s Health </w:t>
      </w:r>
    </w:p>
    <w:p w14:paraId="01C8ADAF" w14:textId="435B1C91" w:rsidR="00FB779C" w:rsidRDefault="00FB779C" w:rsidP="00FB779C">
      <w:pPr>
        <w:pStyle w:val="ListParagraph"/>
        <w:numPr>
          <w:ilvl w:val="1"/>
          <w:numId w:val="2"/>
        </w:numPr>
      </w:pPr>
      <w:r>
        <w:t xml:space="preserve">Abid explained we will continue with the DR IQ training event on a monthly basis, also we will be holding community walks and a diabetes diagnosis session  </w:t>
      </w:r>
    </w:p>
    <w:p w14:paraId="25F7F68B" w14:textId="77777777" w:rsidR="00EC02E9" w:rsidRDefault="00EC02E9" w:rsidP="00EC02E9">
      <w:pPr>
        <w:pStyle w:val="ListParagraph"/>
        <w:ind w:left="1440"/>
      </w:pPr>
    </w:p>
    <w:p w14:paraId="34BA024C" w14:textId="77777777" w:rsidR="00EC02E9" w:rsidRDefault="00EC02E9" w:rsidP="00EC02E9">
      <w:pPr>
        <w:pStyle w:val="ListParagraph"/>
        <w:numPr>
          <w:ilvl w:val="0"/>
          <w:numId w:val="2"/>
        </w:numPr>
      </w:pPr>
      <w:r>
        <w:t>Patient Feedback &amp;Questions</w:t>
      </w:r>
    </w:p>
    <w:p w14:paraId="5EF6E23E" w14:textId="713B0CBF" w:rsidR="00EC02E9" w:rsidRDefault="007462AD" w:rsidP="00FB779C">
      <w:pPr>
        <w:pStyle w:val="ListParagraph"/>
        <w:numPr>
          <w:ilvl w:val="1"/>
          <w:numId w:val="2"/>
        </w:numPr>
        <w:spacing w:after="0"/>
      </w:pPr>
      <w:r>
        <w:t xml:space="preserve">Patient stated that she feels hard to make an appointment as staff would not give specific time range a call from the clinician would happen. </w:t>
      </w:r>
    </w:p>
    <w:p w14:paraId="188DB331" w14:textId="4AF29825" w:rsidR="00617BBD" w:rsidRDefault="00617BBD" w:rsidP="00FB779C">
      <w:pPr>
        <w:pStyle w:val="ListParagraph"/>
        <w:numPr>
          <w:ilvl w:val="0"/>
          <w:numId w:val="5"/>
        </w:numPr>
        <w:spacing w:after="0"/>
      </w:pPr>
      <w:r>
        <w:t xml:space="preserve">Dr Singh explained if patient specify a time, they will try the best to accommodate the time frame which they usually do. </w:t>
      </w:r>
    </w:p>
    <w:p w14:paraId="0164F167" w14:textId="77777777" w:rsidR="00617BBD" w:rsidRDefault="00617BBD" w:rsidP="00FB779C">
      <w:pPr>
        <w:pStyle w:val="ListParagraph"/>
        <w:spacing w:after="0"/>
        <w:ind w:left="1440"/>
      </w:pPr>
    </w:p>
    <w:p w14:paraId="5D7870A6" w14:textId="05F349A9" w:rsidR="00617BBD" w:rsidRDefault="00617BBD" w:rsidP="00FB779C">
      <w:pPr>
        <w:pStyle w:val="ListParagraph"/>
        <w:numPr>
          <w:ilvl w:val="1"/>
          <w:numId w:val="2"/>
        </w:numPr>
        <w:spacing w:after="0"/>
      </w:pPr>
      <w:r>
        <w:t xml:space="preserve">Patient felt the clinical staff should have more time to speak to the patients </w:t>
      </w:r>
    </w:p>
    <w:p w14:paraId="5D5B7537" w14:textId="5FC44934" w:rsidR="00617BBD" w:rsidRDefault="00617BBD" w:rsidP="00FB779C">
      <w:pPr>
        <w:pStyle w:val="ListParagraph"/>
        <w:numPr>
          <w:ilvl w:val="0"/>
          <w:numId w:val="5"/>
        </w:numPr>
        <w:spacing w:after="0"/>
      </w:pPr>
      <w:r>
        <w:lastRenderedPageBreak/>
        <w:t xml:space="preserve">Abid explained it is difficult to have a lengthy discussion in 10 minute consultations, due to many request throughout the day, however we will try our best to address all the issues and if not book another appointment.  </w:t>
      </w:r>
    </w:p>
    <w:p w14:paraId="615D8F9D" w14:textId="6C25F83B" w:rsidR="00617BBD" w:rsidRDefault="00617BBD" w:rsidP="00FB779C">
      <w:pPr>
        <w:pStyle w:val="ListParagraph"/>
        <w:spacing w:after="0"/>
      </w:pPr>
    </w:p>
    <w:p w14:paraId="07B0E560" w14:textId="285C43C2" w:rsidR="00FB779C" w:rsidRDefault="00FB779C" w:rsidP="00FB779C">
      <w:pPr>
        <w:pStyle w:val="ListParagraph"/>
        <w:spacing w:after="0"/>
      </w:pPr>
    </w:p>
    <w:p w14:paraId="76A01F92" w14:textId="77777777" w:rsidR="00FB779C" w:rsidRDefault="00FB779C" w:rsidP="00FB779C">
      <w:pPr>
        <w:pStyle w:val="ListParagraph"/>
        <w:spacing w:after="0"/>
      </w:pPr>
    </w:p>
    <w:p w14:paraId="6F397A2F" w14:textId="49082543" w:rsidR="00617BBD" w:rsidRDefault="006042B4" w:rsidP="00FB779C">
      <w:pPr>
        <w:pStyle w:val="ListParagraph"/>
        <w:numPr>
          <w:ilvl w:val="1"/>
          <w:numId w:val="2"/>
        </w:numPr>
        <w:spacing w:after="0"/>
      </w:pPr>
      <w:r>
        <w:t xml:space="preserve">Patients queried about out of hours’ appointment after 6:30 or during the weekend. </w:t>
      </w:r>
    </w:p>
    <w:p w14:paraId="324198FE" w14:textId="23B1E75A" w:rsidR="006042B4" w:rsidRDefault="006042B4" w:rsidP="00FB779C">
      <w:pPr>
        <w:pStyle w:val="ListParagraph"/>
        <w:numPr>
          <w:ilvl w:val="0"/>
          <w:numId w:val="5"/>
        </w:numPr>
        <w:spacing w:after="0"/>
      </w:pPr>
      <w:r>
        <w:t xml:space="preserve">Abid explained we offer patients out of hours’ appointments via DR IQ or in extended hours’ clinic organised by our Primary Care Network </w:t>
      </w:r>
    </w:p>
    <w:p w14:paraId="588A454B" w14:textId="77777777" w:rsidR="006042B4" w:rsidRDefault="006042B4" w:rsidP="00FB779C">
      <w:pPr>
        <w:spacing w:after="0"/>
      </w:pPr>
    </w:p>
    <w:p w14:paraId="44295F75" w14:textId="77777777" w:rsidR="006042B4" w:rsidRDefault="006042B4" w:rsidP="00FB779C">
      <w:pPr>
        <w:pStyle w:val="ListParagraph"/>
        <w:numPr>
          <w:ilvl w:val="1"/>
          <w:numId w:val="2"/>
        </w:numPr>
        <w:spacing w:after="0"/>
      </w:pPr>
      <w:r>
        <w:t xml:space="preserve">Patient complained that staff cannot speak English </w:t>
      </w:r>
    </w:p>
    <w:p w14:paraId="560B341F" w14:textId="56D83BA7" w:rsidR="006042B4" w:rsidRDefault="006042B4" w:rsidP="00FB779C">
      <w:pPr>
        <w:pStyle w:val="ListParagraph"/>
        <w:numPr>
          <w:ilvl w:val="0"/>
          <w:numId w:val="5"/>
        </w:numPr>
        <w:spacing w:after="0"/>
      </w:pPr>
      <w:r>
        <w:t xml:space="preserve">Abid assured the patient that all our staff members know how to speak English and certain staff members also know how to speak additional languages. </w:t>
      </w:r>
    </w:p>
    <w:p w14:paraId="40755175" w14:textId="77777777" w:rsidR="006042B4" w:rsidRDefault="006042B4" w:rsidP="00FB779C">
      <w:pPr>
        <w:pStyle w:val="ListParagraph"/>
        <w:spacing w:after="0"/>
        <w:ind w:left="1080"/>
      </w:pPr>
    </w:p>
    <w:p w14:paraId="22C2EF00" w14:textId="7D1D477D" w:rsidR="006042B4" w:rsidRDefault="006042B4" w:rsidP="00FB779C">
      <w:pPr>
        <w:pStyle w:val="ListParagraph"/>
        <w:numPr>
          <w:ilvl w:val="1"/>
          <w:numId w:val="2"/>
        </w:numPr>
        <w:spacing w:after="0"/>
      </w:pPr>
      <w:r>
        <w:t xml:space="preserve">Patient stated she has been registered for several years and happy by the services and has no issues since she has been registered here. </w:t>
      </w:r>
    </w:p>
    <w:p w14:paraId="674C8DCE" w14:textId="77777777" w:rsidR="006042B4" w:rsidRDefault="006042B4" w:rsidP="00FB779C">
      <w:pPr>
        <w:spacing w:after="0"/>
      </w:pPr>
    </w:p>
    <w:p w14:paraId="1919C93E" w14:textId="16ABF146" w:rsidR="006042B4" w:rsidRDefault="006042B4" w:rsidP="00FB779C">
      <w:pPr>
        <w:pStyle w:val="ListParagraph"/>
        <w:numPr>
          <w:ilvl w:val="1"/>
          <w:numId w:val="2"/>
        </w:numPr>
        <w:spacing w:after="0"/>
      </w:pPr>
      <w:r>
        <w:t>Patient stated she would like the queue number added back when calling the surgery.</w:t>
      </w:r>
    </w:p>
    <w:p w14:paraId="30E9EC44" w14:textId="6C2F3BA0" w:rsidR="006042B4" w:rsidRDefault="006042B4" w:rsidP="00FB779C">
      <w:pPr>
        <w:pStyle w:val="ListParagraph"/>
        <w:numPr>
          <w:ilvl w:val="0"/>
          <w:numId w:val="5"/>
        </w:numPr>
        <w:spacing w:after="0"/>
      </w:pPr>
      <w:r>
        <w:t>Abid will feedback this to the com</w:t>
      </w:r>
      <w:r w:rsidR="00FB779C">
        <w:t>munication</w:t>
      </w:r>
      <w:r>
        <w:t xml:space="preserve"> team. </w:t>
      </w:r>
    </w:p>
    <w:p w14:paraId="74CEC42D" w14:textId="77777777" w:rsidR="006042B4" w:rsidRDefault="006042B4" w:rsidP="006042B4"/>
    <w:p w14:paraId="2FE3AEEA" w14:textId="77777777" w:rsidR="006042B4" w:rsidRDefault="006042B4" w:rsidP="006042B4"/>
    <w:p w14:paraId="29A10ED6" w14:textId="77777777" w:rsidR="006042B4" w:rsidRDefault="006042B4" w:rsidP="006042B4"/>
    <w:p w14:paraId="256E97FB" w14:textId="13DD82D9" w:rsidR="007462AD" w:rsidRDefault="00753CD3" w:rsidP="007462AD">
      <w:r>
        <w:t xml:space="preserve">    </w:t>
      </w:r>
    </w:p>
    <w:p w14:paraId="4F74E52B" w14:textId="44A8B41D" w:rsidR="00EC02E9" w:rsidRPr="0047200D" w:rsidRDefault="00EC02E9" w:rsidP="00EC02E9">
      <w:r>
        <w:t xml:space="preserve">Minuets written by </w:t>
      </w:r>
      <w:r w:rsidR="00753CD3">
        <w:t>Nadeem Ali</w:t>
      </w:r>
      <w:bookmarkStart w:id="0" w:name="_GoBack"/>
      <w:bookmarkEnd w:id="0"/>
      <w:r>
        <w:t xml:space="preserve"> </w:t>
      </w:r>
    </w:p>
    <w:p w14:paraId="31621965" w14:textId="6B174AC4" w:rsidR="005640F9" w:rsidRPr="006525BC" w:rsidRDefault="005640F9" w:rsidP="005117B6">
      <w:pPr>
        <w:tabs>
          <w:tab w:val="left" w:pos="3882"/>
          <w:tab w:val="left" w:pos="10377"/>
        </w:tabs>
        <w:rPr>
          <w:rFonts w:eastAsia="Times New Roman"/>
          <w:sz w:val="24"/>
          <w:lang w:eastAsia="en-GB"/>
        </w:rPr>
      </w:pPr>
    </w:p>
    <w:sectPr w:rsidR="005640F9" w:rsidRPr="006525BC" w:rsidSect="00306714">
      <w:headerReference w:type="even" r:id="rId11"/>
      <w:headerReference w:type="default" r:id="rId12"/>
      <w:footerReference w:type="even" r:id="rId13"/>
      <w:footerReference w:type="default" r:id="rId14"/>
      <w:headerReference w:type="first" r:id="rId15"/>
      <w:footerReference w:type="first" r:id="rId16"/>
      <w:pgSz w:w="11906" w:h="16838"/>
      <w:pgMar w:top="567" w:right="1416" w:bottom="567" w:left="1418" w:header="147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2479" w14:textId="77777777" w:rsidR="00194B20" w:rsidRDefault="00194B20" w:rsidP="00015FE0">
      <w:pPr>
        <w:spacing w:after="0" w:line="240" w:lineRule="auto"/>
      </w:pPr>
      <w:r>
        <w:separator/>
      </w:r>
    </w:p>
  </w:endnote>
  <w:endnote w:type="continuationSeparator" w:id="0">
    <w:p w14:paraId="4562FAFE" w14:textId="77777777" w:rsidR="00194B20" w:rsidRDefault="00194B20" w:rsidP="00015FE0">
      <w:pPr>
        <w:spacing w:after="0" w:line="240" w:lineRule="auto"/>
      </w:pPr>
      <w:r>
        <w:continuationSeparator/>
      </w:r>
    </w:p>
  </w:endnote>
  <w:endnote w:type="continuationNotice" w:id="1">
    <w:p w14:paraId="1EF631D0" w14:textId="77777777" w:rsidR="00194B20" w:rsidRDefault="00194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8E072" w14:textId="77777777" w:rsidR="00EC02E9" w:rsidRDefault="00EC0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06591"/>
      <w:docPartObj>
        <w:docPartGallery w:val="Page Numbers (Bottom of Page)"/>
        <w:docPartUnique/>
      </w:docPartObj>
    </w:sdtPr>
    <w:sdtEndPr>
      <w:rPr>
        <w:noProof/>
        <w:sz w:val="18"/>
        <w:szCs w:val="20"/>
      </w:rPr>
    </w:sdtEndPr>
    <w:sdtContent>
      <w:p w14:paraId="69C9AF05" w14:textId="2C52F368" w:rsidR="00A864C7" w:rsidRPr="001F57AC" w:rsidRDefault="00753CD3" w:rsidP="00981CD3">
        <w:pPr>
          <w:pStyle w:val="Footer"/>
          <w:jc w:val="right"/>
          <w:rPr>
            <w:sz w:val="18"/>
            <w:szCs w:val="20"/>
          </w:rPr>
        </w:pPr>
      </w:p>
    </w:sdtContent>
  </w:sdt>
  <w:p w14:paraId="4F8825D2" w14:textId="2EF3DFD0" w:rsidR="00AD63AE" w:rsidRDefault="00AD63AE" w:rsidP="00CA7426">
    <w:pPr>
      <w:pStyle w:val="Footer"/>
      <w:spacing w:before="120"/>
      <w:ind w:right="53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13A" w14:textId="759D3874" w:rsidR="00CA7426" w:rsidRDefault="00AB4D02" w:rsidP="00CA7426">
    <w:pPr>
      <w:pStyle w:val="Footer"/>
      <w:tabs>
        <w:tab w:val="clear" w:pos="4513"/>
      </w:tabs>
      <w:jc w:val="right"/>
      <w:rPr>
        <w:sz w:val="18"/>
        <w:szCs w:val="20"/>
      </w:rPr>
    </w:pPr>
    <w:r>
      <w:rPr>
        <w:noProof/>
        <w:sz w:val="18"/>
        <w:szCs w:val="20"/>
        <w:lang w:eastAsia="en-GB"/>
      </w:rPr>
      <mc:AlternateContent>
        <mc:Choice Requires="wps">
          <w:drawing>
            <wp:anchor distT="0" distB="0" distL="114300" distR="114300" simplePos="0" relativeHeight="251663363" behindDoc="0" locked="0" layoutInCell="1" allowOverlap="1" wp14:anchorId="2B8B9EC5" wp14:editId="1B371CA7">
              <wp:simplePos x="0" y="0"/>
              <wp:positionH relativeFrom="column">
                <wp:posOffset>3804920</wp:posOffset>
              </wp:positionH>
              <wp:positionV relativeFrom="paragraph">
                <wp:posOffset>-4445</wp:posOffset>
              </wp:positionV>
              <wp:extent cx="2990850"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90850" cy="638175"/>
                      </a:xfrm>
                      <a:prstGeom prst="rect">
                        <a:avLst/>
                      </a:prstGeom>
                      <a:solidFill>
                        <a:schemeClr val="lt1"/>
                      </a:solidFill>
                      <a:ln w="6350">
                        <a:noFill/>
                      </a:ln>
                    </wps:spPr>
                    <wps:txb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B9EC5" id="_x0000_t202" coordsize="21600,21600" o:spt="202" path="m,l,21600r21600,l21600,xe">
              <v:stroke joinstyle="miter"/>
              <v:path gradientshapeok="t" o:connecttype="rect"/>
            </v:shapetype>
            <v:shape id="Text Box 2" o:spid="_x0000_s1026" type="#_x0000_t202" style="position:absolute;left:0;text-align:left;margin-left:299.6pt;margin-top:-.35pt;width:235.5pt;height:50.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" fillcolor="white [3201]" stroked="f" strokeweight=".5pt">
              <v:textbox>
                <w:txbxContent>
                  <w:p w14:paraId="187790F5" w14:textId="2892587D" w:rsidR="00AB4D02" w:rsidRPr="0046176A" w:rsidRDefault="00D635C9" w:rsidP="00CC176E">
                    <w:pPr>
                      <w:spacing w:after="0"/>
                      <w:contextualSpacing/>
                      <w:rPr>
                        <w:color w:val="8246AF" w:themeColor="accent1"/>
                        <w:sz w:val="16"/>
                        <w:szCs w:val="16"/>
                      </w:rPr>
                    </w:pPr>
                    <w:r w:rsidRPr="0046176A">
                      <w:rPr>
                        <w:b/>
                        <w:bCs/>
                        <w:color w:val="8246AF" w:themeColor="accent1"/>
                        <w:sz w:val="16"/>
                        <w:szCs w:val="16"/>
                      </w:rPr>
                      <w:t>W</w:t>
                    </w:r>
                    <w:r w:rsidRPr="0046176A">
                      <w:rPr>
                        <w:color w:val="8246AF" w:themeColor="accent1"/>
                        <w:sz w:val="16"/>
                        <w:szCs w:val="16"/>
                      </w:rPr>
                      <w:t>: www.operosehealth.co.uk</w:t>
                    </w:r>
                  </w:p>
                  <w:p w14:paraId="031BA2B2" w14:textId="14F877E8" w:rsidR="005B76F5" w:rsidRPr="0046176A" w:rsidRDefault="00D635C9" w:rsidP="00CC176E">
                    <w:pPr>
                      <w:spacing w:after="0"/>
                      <w:contextualSpacing/>
                      <w:rPr>
                        <w:color w:val="8246AF" w:themeColor="accent1"/>
                        <w:sz w:val="16"/>
                        <w:szCs w:val="16"/>
                        <w:lang w:val="en-US"/>
                      </w:rPr>
                    </w:pPr>
                    <w:r w:rsidRPr="0046176A">
                      <w:rPr>
                        <w:b/>
                        <w:bCs/>
                        <w:color w:val="8246AF" w:themeColor="accent1"/>
                        <w:sz w:val="16"/>
                        <w:szCs w:val="16"/>
                      </w:rPr>
                      <w:t>T</w:t>
                    </w:r>
                    <w:r w:rsidR="0046176A">
                      <w:rPr>
                        <w:color w:val="8246AF" w:themeColor="accent1"/>
                        <w:sz w:val="16"/>
                        <w:szCs w:val="16"/>
                      </w:rPr>
                      <w:t>:</w:t>
                    </w:r>
                    <w:r w:rsidRPr="0046176A">
                      <w:rPr>
                        <w:color w:val="8246AF" w:themeColor="accent1"/>
                        <w:sz w:val="16"/>
                        <w:szCs w:val="16"/>
                      </w:rPr>
                      <w:t xml:space="preserve"> </w:t>
                    </w:r>
                    <w:r w:rsidR="005B76F5" w:rsidRPr="0046176A">
                      <w:rPr>
                        <w:color w:val="8246AF" w:themeColor="accent1"/>
                        <w:sz w:val="16"/>
                        <w:szCs w:val="16"/>
                        <w:lang w:val="en-US"/>
                      </w:rPr>
                      <w:t>+ 44 (0) 020 3917 3496</w:t>
                    </w:r>
                  </w:p>
                  <w:p w14:paraId="5BE4826C" w14:textId="77777777" w:rsidR="00CC176E" w:rsidRPr="0046176A" w:rsidRDefault="00CC176E" w:rsidP="00CC176E">
                    <w:pPr>
                      <w:spacing w:after="0"/>
                      <w:contextualSpacing/>
                      <w:rPr>
                        <w:color w:val="8246AF" w:themeColor="accent1"/>
                        <w:sz w:val="16"/>
                        <w:szCs w:val="16"/>
                        <w:lang w:val="en-US"/>
                      </w:rPr>
                    </w:pPr>
                  </w:p>
                  <w:p w14:paraId="37602089" w14:textId="76D134C4" w:rsidR="00D635C9" w:rsidRPr="0046176A" w:rsidRDefault="002F6D73">
                    <w:pPr>
                      <w:rPr>
                        <w:color w:val="8246AF" w:themeColor="accent1"/>
                        <w:sz w:val="16"/>
                        <w:szCs w:val="16"/>
                        <w:lang w:val="en-US"/>
                      </w:rPr>
                    </w:pPr>
                    <w:r w:rsidRPr="0046176A">
                      <w:rPr>
                        <w:color w:val="8246AF" w:themeColor="accent1"/>
                        <w:sz w:val="16"/>
                        <w:szCs w:val="16"/>
                        <w:lang w:val="en-US"/>
                      </w:rPr>
                      <w:t>77 New Cavendish Street, London</w:t>
                    </w:r>
                    <w:r w:rsidR="00CC176E" w:rsidRPr="0046176A">
                      <w:rPr>
                        <w:color w:val="8246AF" w:themeColor="accent1"/>
                        <w:sz w:val="16"/>
                        <w:szCs w:val="16"/>
                        <w:lang w:val="en-US"/>
                      </w:rPr>
                      <w:t>, W1W 6XB</w:t>
                    </w:r>
                  </w:p>
                </w:txbxContent>
              </v:textbox>
            </v:shape>
          </w:pict>
        </mc:Fallback>
      </mc:AlternateContent>
    </w:r>
  </w:p>
  <w:p w14:paraId="65CFE828" w14:textId="77777777" w:rsidR="00CA7426" w:rsidRDefault="00CA7426" w:rsidP="00CA7426">
    <w:pPr>
      <w:pStyle w:val="Footer"/>
      <w:tabs>
        <w:tab w:val="clear" w:pos="4513"/>
      </w:tabs>
      <w:jc w:val="right"/>
      <w:rPr>
        <w:sz w:val="18"/>
        <w:szCs w:val="20"/>
      </w:rPr>
    </w:pPr>
  </w:p>
  <w:p w14:paraId="39EB912F" w14:textId="6BBD3D5E" w:rsidR="00F74E12" w:rsidRPr="00CA7426" w:rsidRDefault="00306714" w:rsidP="00CA7426">
    <w:pPr>
      <w:pStyle w:val="Footer"/>
      <w:tabs>
        <w:tab w:val="clear" w:pos="4513"/>
      </w:tabs>
      <w:jc w:val="right"/>
      <w:rPr>
        <w:sz w:val="18"/>
        <w:szCs w:val="20"/>
      </w:rPr>
    </w:pPr>
    <w:r>
      <w:rPr>
        <w:b/>
        <w:bCs/>
        <w:noProof/>
        <w:color w:val="FFFFFF" w:themeColor="background1"/>
        <w:sz w:val="56"/>
        <w:szCs w:val="56"/>
        <w:lang w:eastAsia="en-GB"/>
      </w:rPr>
      <mc:AlternateContent>
        <mc:Choice Requires="wps">
          <w:drawing>
            <wp:anchor distT="0" distB="0" distL="114300" distR="114300" simplePos="0" relativeHeight="251658242" behindDoc="0" locked="0" layoutInCell="1" allowOverlap="1" wp14:anchorId="5C36C7F5" wp14:editId="58777119">
              <wp:simplePos x="0" y="0"/>
              <wp:positionH relativeFrom="column">
                <wp:posOffset>-900430</wp:posOffset>
              </wp:positionH>
              <wp:positionV relativeFrom="paragraph">
                <wp:posOffset>615518</wp:posOffset>
              </wp:positionV>
              <wp:extent cx="7623314" cy="45719"/>
              <wp:effectExtent l="0" t="0" r="0" b="0"/>
              <wp:wrapNone/>
              <wp:docPr id="161" name="Rectangle 161"/>
              <wp:cNvGraphicFramePr/>
              <a:graphic xmlns:a="http://schemas.openxmlformats.org/drawingml/2006/main">
                <a:graphicData uri="http://schemas.microsoft.com/office/word/2010/wordprocessingShape">
                  <wps:wsp>
                    <wps:cNvSpPr/>
                    <wps:spPr>
                      <a:xfrm flipV="1">
                        <a:off x="0" y="0"/>
                        <a:ext cx="7623314" cy="45719"/>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E078" id="Rectangle 161" o:spid="_x0000_s1026" style="position:absolute;margin-left:-70.9pt;margin-top:48.45pt;width:600.25pt;height:3.6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" fillcolor="#7030a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9B213" w14:textId="77777777" w:rsidR="00194B20" w:rsidRDefault="00194B20" w:rsidP="00015FE0">
      <w:pPr>
        <w:spacing w:after="0" w:line="240" w:lineRule="auto"/>
      </w:pPr>
      <w:r>
        <w:separator/>
      </w:r>
    </w:p>
  </w:footnote>
  <w:footnote w:type="continuationSeparator" w:id="0">
    <w:p w14:paraId="5FBA7355" w14:textId="77777777" w:rsidR="00194B20" w:rsidRDefault="00194B20" w:rsidP="00015FE0">
      <w:pPr>
        <w:spacing w:after="0" w:line="240" w:lineRule="auto"/>
      </w:pPr>
      <w:r>
        <w:continuationSeparator/>
      </w:r>
    </w:p>
  </w:footnote>
  <w:footnote w:type="continuationNotice" w:id="1">
    <w:p w14:paraId="5E22A095" w14:textId="77777777" w:rsidR="00194B20" w:rsidRDefault="00194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6C58" w14:textId="77777777" w:rsidR="004D6A2F" w:rsidRDefault="00015FE0" w:rsidP="003408E2">
    <w:pPr>
      <w:pStyle w:val="Header"/>
      <w:jc w:val="center"/>
    </w:pPr>
    <w:r>
      <w:t>MANAGEMENT – IN CONFIDENCE</w:t>
    </w:r>
  </w:p>
  <w:p w14:paraId="75325923" w14:textId="77777777" w:rsidR="004D6A2F" w:rsidRPr="003408E2" w:rsidRDefault="00015FE0" w:rsidP="003408E2">
    <w:pPr>
      <w:pStyle w:val="Header"/>
      <w:jc w:val="right"/>
    </w:pPr>
    <w:r>
      <w:rPr>
        <w:noProof/>
        <w:lang w:eastAsia="en-GB"/>
      </w:rPr>
      <w:drawing>
        <wp:inline distT="0" distB="0" distL="0" distR="0" wp14:anchorId="5D673CC6" wp14:editId="5C93604E">
          <wp:extent cx="2295525" cy="552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5290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909F" w14:textId="77777777" w:rsidR="00EC02E9" w:rsidRDefault="00EC0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BFF7" w14:textId="677A2482" w:rsidR="006748CB" w:rsidRDefault="00CC69E3" w:rsidP="007C2C22">
    <w:pPr>
      <w:pStyle w:val="Header"/>
    </w:pPr>
    <w:r w:rsidRPr="007C2C22">
      <w:rPr>
        <w:noProof/>
        <w:lang w:eastAsia="en-GB"/>
      </w:rPr>
      <w:drawing>
        <wp:anchor distT="0" distB="0" distL="114300" distR="114300" simplePos="0" relativeHeight="251665411" behindDoc="0" locked="0" layoutInCell="1" allowOverlap="1" wp14:anchorId="7977EA62" wp14:editId="53D76EFC">
          <wp:simplePos x="0" y="0"/>
          <wp:positionH relativeFrom="column">
            <wp:posOffset>3522818</wp:posOffset>
          </wp:positionH>
          <wp:positionV relativeFrom="paragraph">
            <wp:posOffset>-684961</wp:posOffset>
          </wp:positionV>
          <wp:extent cx="2459336" cy="974090"/>
          <wp:effectExtent l="0" t="0" r="0" b="0"/>
          <wp:wrapNone/>
          <wp:docPr id="4" name="Picture 6" descr="A picture containing drawing&#10;&#10;Description automatically generated">
            <a:extLst xmlns:a="http://schemas.openxmlformats.org/drawingml/2006/main">
              <a:ext uri="{FF2B5EF4-FFF2-40B4-BE49-F238E27FC236}">
                <a16:creationId xmlns:a16="http://schemas.microsoft.com/office/drawing/2014/main" id="{563A5D7D-C718-4158-83C8-4EF9B2CCD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563A5D7D-C718-4158-83C8-4EF9B2CCD9AF}"/>
                      </a:ext>
                    </a:extLst>
                  </pic:cNvPr>
                  <pic:cNvPicPr>
                    <a:picLocks noChangeAspect="1"/>
                  </pic:cNvPicPr>
                </pic:nvPicPr>
                <pic:blipFill rotWithShape="1">
                  <a:blip r:embed="rId1">
                    <a:extLst>
                      <a:ext uri="{28A0092B-C50C-407E-A947-70E740481C1C}">
                        <a14:useLocalDpi xmlns:a14="http://schemas.microsoft.com/office/drawing/2010/main" val="0"/>
                      </a:ext>
                    </a:extLst>
                  </a:blip>
                  <a:srcRect l="7710" t="24426" r="14909" b="27919"/>
                  <a:stretch/>
                </pic:blipFill>
                <pic:spPr bwMode="auto">
                  <a:xfrm>
                    <a:off x="0" y="0"/>
                    <a:ext cx="2459336" cy="974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48CB">
      <w:rPr>
        <w:noProof/>
        <w:lang w:eastAsia="en-GB"/>
      </w:rPr>
      <w:drawing>
        <wp:anchor distT="0" distB="0" distL="114300" distR="114300" simplePos="0" relativeHeight="251658243" behindDoc="1" locked="0" layoutInCell="1" allowOverlap="1" wp14:anchorId="3B667497" wp14:editId="240FDD73">
          <wp:simplePos x="0" y="0"/>
          <wp:positionH relativeFrom="column">
            <wp:posOffset>-900430</wp:posOffset>
          </wp:positionH>
          <wp:positionV relativeFrom="paragraph">
            <wp:posOffset>-938530</wp:posOffset>
          </wp:positionV>
          <wp:extent cx="7578090" cy="57150"/>
          <wp:effectExtent l="0" t="0" r="3810" b="0"/>
          <wp:wrapTight wrapText="bothSides">
            <wp:wrapPolygon edited="0">
              <wp:start x="0" y="0"/>
              <wp:lineTo x="0" y="14400"/>
              <wp:lineTo x="21557" y="14400"/>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93581"/>
                  <a:stretch/>
                </pic:blipFill>
                <pic:spPr bwMode="auto">
                  <a:xfrm>
                    <a:off x="0" y="0"/>
                    <a:ext cx="7578090" cy="57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824F4" w14:textId="3FB75B1E" w:rsidR="004D6A2F" w:rsidRDefault="007C2C22" w:rsidP="007C2C22">
    <w:pPr>
      <w:pStyle w:val="Header"/>
    </w:pPr>
    <w:r>
      <w:rPr>
        <w:noProof/>
        <w:lang w:eastAsia="en-GB"/>
      </w:rPr>
      <mc:AlternateContent>
        <mc:Choice Requires="wps">
          <w:drawing>
            <wp:anchor distT="0" distB="0" distL="114300" distR="114300" simplePos="0" relativeHeight="251660291" behindDoc="0" locked="0" layoutInCell="1" allowOverlap="1" wp14:anchorId="09754CC0" wp14:editId="4CE59205">
              <wp:simplePos x="0" y="0"/>
              <wp:positionH relativeFrom="column">
                <wp:posOffset>4490720</wp:posOffset>
              </wp:positionH>
              <wp:positionV relativeFrom="paragraph">
                <wp:posOffset>-432435</wp:posOffset>
              </wp:positionV>
              <wp:extent cx="20193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01930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61CBD" id="Rectangle 1" o:spid="_x0000_s1026" style="position:absolute;margin-left:353.6pt;margin-top:-34.05pt;width:159pt;height:58.5pt;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D81"/>
    <w:multiLevelType w:val="hybridMultilevel"/>
    <w:tmpl w:val="6FE4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761A1"/>
    <w:multiLevelType w:val="hybridMultilevel"/>
    <w:tmpl w:val="73EED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D1EF7"/>
    <w:multiLevelType w:val="hybridMultilevel"/>
    <w:tmpl w:val="4FC4830C"/>
    <w:lvl w:ilvl="0" w:tplc="E2B843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C2042E"/>
    <w:multiLevelType w:val="hybridMultilevel"/>
    <w:tmpl w:val="31E228C6"/>
    <w:lvl w:ilvl="0" w:tplc="8D8815A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c0MTExNzI2N7S0sDRR0lEKTi0uzszPAykwqwUALoCFXiwAAAA="/>
  </w:docVars>
  <w:rsids>
    <w:rsidRoot w:val="00015FE0"/>
    <w:rsid w:val="0000095D"/>
    <w:rsid w:val="0000511E"/>
    <w:rsid w:val="00015FE0"/>
    <w:rsid w:val="00054549"/>
    <w:rsid w:val="000C083B"/>
    <w:rsid w:val="000F6D86"/>
    <w:rsid w:val="00122A1A"/>
    <w:rsid w:val="0013473C"/>
    <w:rsid w:val="001424EE"/>
    <w:rsid w:val="00151A63"/>
    <w:rsid w:val="00194B20"/>
    <w:rsid w:val="001A3391"/>
    <w:rsid w:val="001C36AD"/>
    <w:rsid w:val="001F57AC"/>
    <w:rsid w:val="002307F5"/>
    <w:rsid w:val="0025166E"/>
    <w:rsid w:val="00263E9C"/>
    <w:rsid w:val="00273A80"/>
    <w:rsid w:val="002C5731"/>
    <w:rsid w:val="002F6D73"/>
    <w:rsid w:val="00301164"/>
    <w:rsid w:val="00302141"/>
    <w:rsid w:val="00306714"/>
    <w:rsid w:val="003078E3"/>
    <w:rsid w:val="00333CF8"/>
    <w:rsid w:val="00365BED"/>
    <w:rsid w:val="003A068B"/>
    <w:rsid w:val="003B46A6"/>
    <w:rsid w:val="003E4120"/>
    <w:rsid w:val="00410495"/>
    <w:rsid w:val="00425BD5"/>
    <w:rsid w:val="00434884"/>
    <w:rsid w:val="00437FA8"/>
    <w:rsid w:val="0046176A"/>
    <w:rsid w:val="004844D1"/>
    <w:rsid w:val="00491510"/>
    <w:rsid w:val="004A54C6"/>
    <w:rsid w:val="004C4B0B"/>
    <w:rsid w:val="004D2C92"/>
    <w:rsid w:val="004E6538"/>
    <w:rsid w:val="004F1AD4"/>
    <w:rsid w:val="005117B6"/>
    <w:rsid w:val="00540961"/>
    <w:rsid w:val="005640F9"/>
    <w:rsid w:val="005645B2"/>
    <w:rsid w:val="00577263"/>
    <w:rsid w:val="0058513E"/>
    <w:rsid w:val="00596A57"/>
    <w:rsid w:val="005B76F5"/>
    <w:rsid w:val="005D5F08"/>
    <w:rsid w:val="005D6FB6"/>
    <w:rsid w:val="005D7AA7"/>
    <w:rsid w:val="006042B4"/>
    <w:rsid w:val="006147F6"/>
    <w:rsid w:val="00617BBD"/>
    <w:rsid w:val="006525BC"/>
    <w:rsid w:val="00666FB1"/>
    <w:rsid w:val="006712E3"/>
    <w:rsid w:val="006748CB"/>
    <w:rsid w:val="006C7296"/>
    <w:rsid w:val="006E0D6D"/>
    <w:rsid w:val="006F27E4"/>
    <w:rsid w:val="00734069"/>
    <w:rsid w:val="007462AD"/>
    <w:rsid w:val="00753CD3"/>
    <w:rsid w:val="00761F3D"/>
    <w:rsid w:val="00766D87"/>
    <w:rsid w:val="00774202"/>
    <w:rsid w:val="00797DB8"/>
    <w:rsid w:val="007B7888"/>
    <w:rsid w:val="007C077D"/>
    <w:rsid w:val="007C2C22"/>
    <w:rsid w:val="007C71D0"/>
    <w:rsid w:val="007C77D8"/>
    <w:rsid w:val="00812D78"/>
    <w:rsid w:val="00845E2D"/>
    <w:rsid w:val="008913A2"/>
    <w:rsid w:val="008D6024"/>
    <w:rsid w:val="009222C0"/>
    <w:rsid w:val="00933013"/>
    <w:rsid w:val="00937440"/>
    <w:rsid w:val="009529D5"/>
    <w:rsid w:val="0097625E"/>
    <w:rsid w:val="00981CD3"/>
    <w:rsid w:val="009A208D"/>
    <w:rsid w:val="009A304C"/>
    <w:rsid w:val="009D51F4"/>
    <w:rsid w:val="009D5496"/>
    <w:rsid w:val="00A864C7"/>
    <w:rsid w:val="00A86D3E"/>
    <w:rsid w:val="00AA67C2"/>
    <w:rsid w:val="00AB4D02"/>
    <w:rsid w:val="00AD63AE"/>
    <w:rsid w:val="00B33D68"/>
    <w:rsid w:val="00B36392"/>
    <w:rsid w:val="00B93E8F"/>
    <w:rsid w:val="00BC028E"/>
    <w:rsid w:val="00BC706E"/>
    <w:rsid w:val="00C15365"/>
    <w:rsid w:val="00C302AF"/>
    <w:rsid w:val="00C334AF"/>
    <w:rsid w:val="00C4198A"/>
    <w:rsid w:val="00C518BD"/>
    <w:rsid w:val="00C73935"/>
    <w:rsid w:val="00C8095B"/>
    <w:rsid w:val="00C863B6"/>
    <w:rsid w:val="00CA7426"/>
    <w:rsid w:val="00CC176E"/>
    <w:rsid w:val="00CC69E3"/>
    <w:rsid w:val="00CD2A9C"/>
    <w:rsid w:val="00D3505D"/>
    <w:rsid w:val="00D635C9"/>
    <w:rsid w:val="00DD6566"/>
    <w:rsid w:val="00DE1B84"/>
    <w:rsid w:val="00E64CAC"/>
    <w:rsid w:val="00E656C8"/>
    <w:rsid w:val="00E76A04"/>
    <w:rsid w:val="00EB18DB"/>
    <w:rsid w:val="00EC02E9"/>
    <w:rsid w:val="00ED07EF"/>
    <w:rsid w:val="00EE140C"/>
    <w:rsid w:val="00F159C7"/>
    <w:rsid w:val="00F165EA"/>
    <w:rsid w:val="00F171BB"/>
    <w:rsid w:val="00F61663"/>
    <w:rsid w:val="00F821F3"/>
    <w:rsid w:val="00FB779C"/>
    <w:rsid w:val="00FC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3891E"/>
  <w15:docId w15:val="{E8873AD2-C95B-4BEC-B7FD-4545C97B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F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lang w:val="en-GB"/>
    </w:rPr>
  </w:style>
  <w:style w:type="paragraph" w:styleId="Footer">
    <w:name w:val="footer"/>
    <w:basedOn w:val="Normal"/>
    <w:link w:val="FooterChar"/>
    <w:uiPriority w:val="99"/>
    <w:unhideWhenUsed/>
    <w:rsid w:val="0001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E0"/>
    <w:rPr>
      <w:lang w:val="en-GB"/>
    </w:rPr>
  </w:style>
  <w:style w:type="paragraph" w:customStyle="1" w:styleId="Heading">
    <w:name w:val="Heading"/>
    <w:basedOn w:val="Normal"/>
    <w:link w:val="HeadingChar"/>
    <w:qFormat/>
    <w:rsid w:val="003A068B"/>
    <w:pPr>
      <w:tabs>
        <w:tab w:val="left" w:pos="720"/>
        <w:tab w:val="left" w:pos="2520"/>
        <w:tab w:val="left" w:pos="6480"/>
      </w:tabs>
      <w:spacing w:after="0" w:line="240" w:lineRule="auto"/>
    </w:pPr>
    <w:rPr>
      <w:b/>
      <w:color w:val="76478E"/>
      <w:sz w:val="46"/>
      <w:szCs w:val="46"/>
      <w:lang w:val="en-US"/>
    </w:rPr>
  </w:style>
  <w:style w:type="paragraph" w:customStyle="1" w:styleId="Sub-heading">
    <w:name w:val="Sub-heading"/>
    <w:basedOn w:val="Normal"/>
    <w:link w:val="Sub-headingChar"/>
    <w:qFormat/>
    <w:rsid w:val="003A068B"/>
    <w:pPr>
      <w:tabs>
        <w:tab w:val="left" w:pos="720"/>
        <w:tab w:val="left" w:pos="2520"/>
        <w:tab w:val="left" w:pos="6480"/>
      </w:tabs>
      <w:spacing w:after="0" w:line="240" w:lineRule="auto"/>
    </w:pPr>
    <w:rPr>
      <w:b/>
      <w:color w:val="76478E"/>
      <w:sz w:val="30"/>
      <w:szCs w:val="30"/>
      <w:lang w:val="en-US"/>
    </w:rPr>
  </w:style>
  <w:style w:type="character" w:customStyle="1" w:styleId="HeadingChar">
    <w:name w:val="Heading Char"/>
    <w:basedOn w:val="DefaultParagraphFont"/>
    <w:link w:val="Heading"/>
    <w:rsid w:val="00AD63AE"/>
    <w:rPr>
      <w:b/>
      <w:color w:val="76478E"/>
      <w:sz w:val="46"/>
      <w:szCs w:val="46"/>
    </w:rPr>
  </w:style>
  <w:style w:type="character" w:customStyle="1" w:styleId="Sub-headingChar">
    <w:name w:val="Sub-heading Char"/>
    <w:basedOn w:val="DefaultParagraphFont"/>
    <w:link w:val="Sub-heading"/>
    <w:rsid w:val="00AD63AE"/>
    <w:rPr>
      <w:b/>
      <w:color w:val="76478E"/>
      <w:sz w:val="30"/>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character" w:styleId="Hyperlink">
    <w:name w:val="Hyperlink"/>
    <w:basedOn w:val="DefaultParagraphFont"/>
    <w:uiPriority w:val="99"/>
    <w:unhideWhenUsed/>
    <w:rsid w:val="00D635C9"/>
    <w:rPr>
      <w:color w:val="8246AF" w:themeColor="hyperlink"/>
      <w:u w:val="single"/>
    </w:rPr>
  </w:style>
  <w:style w:type="character" w:customStyle="1" w:styleId="UnresolvedMention1">
    <w:name w:val="Unresolved Mention1"/>
    <w:basedOn w:val="DefaultParagraphFont"/>
    <w:uiPriority w:val="99"/>
    <w:semiHidden/>
    <w:unhideWhenUsed/>
    <w:rsid w:val="00D635C9"/>
    <w:rPr>
      <w:color w:val="605E5C"/>
      <w:shd w:val="clear" w:color="auto" w:fill="E1DFDD"/>
    </w:rPr>
  </w:style>
  <w:style w:type="paragraph" w:styleId="NoSpacing">
    <w:name w:val="No Spacing"/>
    <w:uiPriority w:val="1"/>
    <w:qFormat/>
    <w:rsid w:val="00491510"/>
    <w:pPr>
      <w:spacing w:after="0" w:line="240" w:lineRule="auto"/>
    </w:pPr>
    <w:rPr>
      <w:lang w:val="en-GB"/>
    </w:rPr>
  </w:style>
  <w:style w:type="paragraph" w:customStyle="1" w:styleId="FPMredflyer">
    <w:name w:val="FPM red flyer"/>
    <w:basedOn w:val="Normal"/>
    <w:rsid w:val="006712E3"/>
    <w:pPr>
      <w:spacing w:after="0" w:line="240" w:lineRule="auto"/>
      <w:jc w:val="center"/>
    </w:pPr>
    <w:rPr>
      <w:rFonts w:ascii="Tahoma" w:eastAsia="Times New Roman" w:hAnsi="Tahoma" w:cs="Tahoma"/>
      <w:b/>
      <w:bCs/>
      <w:color w:val="FF0000"/>
      <w:sz w:val="24"/>
    </w:rPr>
  </w:style>
  <w:style w:type="character" w:customStyle="1" w:styleId="UnresolvedMention2">
    <w:name w:val="Unresolved Mention2"/>
    <w:basedOn w:val="DefaultParagraphFont"/>
    <w:uiPriority w:val="99"/>
    <w:semiHidden/>
    <w:unhideWhenUsed/>
    <w:rsid w:val="005640F9"/>
    <w:rPr>
      <w:color w:val="605E5C"/>
      <w:shd w:val="clear" w:color="auto" w:fill="E1DFDD"/>
    </w:rPr>
  </w:style>
  <w:style w:type="paragraph" w:styleId="ListParagraph">
    <w:name w:val="List Paragraph"/>
    <w:basedOn w:val="Normal"/>
    <w:uiPriority w:val="34"/>
    <w:qFormat/>
    <w:rsid w:val="00EC02E9"/>
    <w:pPr>
      <w:spacing w:after="160" w:line="259" w:lineRule="auto"/>
      <w:ind w:left="720"/>
      <w:contextualSpacing/>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7470">
      <w:bodyDiv w:val="1"/>
      <w:marLeft w:val="0"/>
      <w:marRight w:val="0"/>
      <w:marTop w:val="0"/>
      <w:marBottom w:val="0"/>
      <w:divBdr>
        <w:top w:val="none" w:sz="0" w:space="0" w:color="auto"/>
        <w:left w:val="none" w:sz="0" w:space="0" w:color="auto"/>
        <w:bottom w:val="none" w:sz="0" w:space="0" w:color="auto"/>
        <w:right w:val="none" w:sz="0" w:space="0" w:color="auto"/>
      </w:divBdr>
    </w:div>
    <w:div w:id="21416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perose Health">
      <a:dk1>
        <a:sysClr val="windowText" lastClr="000000"/>
      </a:dk1>
      <a:lt1>
        <a:srgbClr val="FFFFFF"/>
      </a:lt1>
      <a:dk2>
        <a:srgbClr val="373A36"/>
      </a:dk2>
      <a:lt2>
        <a:srgbClr val="D9D9D6"/>
      </a:lt2>
      <a:accent1>
        <a:srgbClr val="8246AF"/>
      </a:accent1>
      <a:accent2>
        <a:srgbClr val="47D7AC"/>
      </a:accent2>
      <a:accent3>
        <a:srgbClr val="FF7F32"/>
      </a:accent3>
      <a:accent4>
        <a:srgbClr val="CEDC00"/>
      </a:accent4>
      <a:accent5>
        <a:srgbClr val="D9D9D6"/>
      </a:accent5>
      <a:accent6>
        <a:srgbClr val="000000"/>
      </a:accent6>
      <a:hlink>
        <a:srgbClr val="8246AF"/>
      </a:hlink>
      <a:folHlink>
        <a:srgbClr val="47D7A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12dcd3-75ae-48fc-b12d-ad802d3ea42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16FD5E8EC9448922AF1BFAD94F404" ma:contentTypeVersion="14" ma:contentTypeDescription="Create a new document." ma:contentTypeScope="" ma:versionID="5d1c9407189aed9403e9824294f414a4">
  <xsd:schema xmlns:xsd="http://www.w3.org/2001/XMLSchema" xmlns:xs="http://www.w3.org/2001/XMLSchema" xmlns:p="http://schemas.microsoft.com/office/2006/metadata/properties" xmlns:ns1="http://schemas.microsoft.com/sharepoint/v3" xmlns:ns2="b612dcd3-75ae-48fc-b12d-ad802d3ea42c" xmlns:ns3="3d088be0-b1ac-4cf4-adc6-85ad239c6234" xmlns:ns4="d519b789-7a33-44fa-b399-2ce9a2aebf1d" xmlns:ns5="b7ab9bb2-2b1a-4718-8933-6b8b65145d86" targetNamespace="http://schemas.microsoft.com/office/2006/metadata/properties" ma:root="true" ma:fieldsID="36449c1172a535d84b362b3362280d92" ns1:_="" ns2:_="" ns3:_="" ns4:_="" ns5:_="">
    <xsd:import namespace="http://schemas.microsoft.com/sharepoint/v3"/>
    <xsd:import namespace="b612dcd3-75ae-48fc-b12d-ad802d3ea42c"/>
    <xsd:import namespace="3d088be0-b1ac-4cf4-adc6-85ad239c6234"/>
    <xsd:import namespace="d519b789-7a33-44fa-b399-2ce9a2aebf1d"/>
    <xsd:import namespace="b7ab9bb2-2b1a-4718-8933-6b8b65145d86"/>
    <xsd:element name="properties">
      <xsd:complexType>
        <xsd:sequence>
          <xsd:element name="documentManagement">
            <xsd:complexType>
              <xsd:all>
                <xsd:element ref="ns2:SharedWithUsers"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2dcd3-75ae-48fc-b12d-ad802d3ea4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088be0-b1ac-4cf4-adc6-85ad239c623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9b789-7a33-44fa-b399-2ce9a2aeb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ab9bb2-2b1a-4718-8933-6b8b65145d86" elementFormDefault="qualified">
    <xsd:import namespace="http://schemas.microsoft.com/office/2006/documentManagement/types"/>
    <xsd:import namespace="http://schemas.microsoft.com/office/infopath/2007/PartnerControls"/>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612dcd3-75ae-48fc-b12d-ad802d3ea42c"/>
    <ds:schemaRef ds:uri="http://schemas.microsoft.com/sharepoint/v3"/>
  </ds:schemaRefs>
</ds:datastoreItem>
</file>

<file path=customXml/itemProps2.xml><?xml version="1.0" encoding="utf-8"?>
<ds:datastoreItem xmlns:ds="http://schemas.openxmlformats.org/officeDocument/2006/customXml" ds:itemID="{A140C432-306F-4A65-9734-962DAC805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2dcd3-75ae-48fc-b12d-ad802d3ea42c"/>
    <ds:schemaRef ds:uri="3d088be0-b1ac-4cf4-adc6-85ad239c6234"/>
    <ds:schemaRef ds:uri="d519b789-7a33-44fa-b399-2ce9a2aebf1d"/>
    <ds:schemaRef ds:uri="b7ab9bb2-2b1a-4718-8933-6b8b6514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C825D-A7EC-487B-9239-991B0C620A93}">
  <ds:schemaRefs>
    <ds:schemaRef ds:uri="http://schemas.microsoft.com/sharepoint/v3/contenttype/forms"/>
  </ds:schemaRefs>
</ds:datastoreItem>
</file>

<file path=customXml/itemProps4.xml><?xml version="1.0" encoding="utf-8"?>
<ds:datastoreItem xmlns:ds="http://schemas.openxmlformats.org/officeDocument/2006/customXml" ds:itemID="{B5B6E594-59B5-4779-A1FE-8A2991C8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BRiffel@hanovercomms.com</dc:creator>
  <cp:lastModifiedBy>Abid Khan APM</cp:lastModifiedBy>
  <cp:revision>3</cp:revision>
  <cp:lastPrinted>2020-07-16T13:18:00Z</cp:lastPrinted>
  <dcterms:created xsi:type="dcterms:W3CDTF">2022-10-19T17:11:00Z</dcterms:created>
  <dcterms:modified xsi:type="dcterms:W3CDTF">2022-10-23T17:19:00Z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0x01010014C16FD5E8EC9448922AF1BFAD94F404</vt:lpwstr>
  </property>
  <property fmtid="{D5CDD505-2E9C-101B-9397-08002B2CF9AE}" pid="3" name="Hanover Team">
    <vt:lpwstr/>
  </property>
</Properties>
</file>